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27F96">
      <w:pPr>
        <w:spacing w:line="360" w:lineRule="exact"/>
        <w:jc w:val="left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1DFE893C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w w:val="10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项目入驻安全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环保</w:t>
      </w:r>
      <w:r>
        <w:rPr>
          <w:rFonts w:hint="default" w:ascii="Times New Roman" w:hAnsi="Times New Roman" w:eastAsia="方正小标宋简体" w:cs="Times New Roman"/>
          <w:color w:val="000000" w:themeColor="text1"/>
          <w:w w:val="100"/>
          <w:sz w:val="44"/>
          <w:szCs w:val="44"/>
          <w14:textFill>
            <w14:solidFill>
              <w14:schemeClr w14:val="tx1"/>
            </w14:solidFill>
          </w14:textFill>
        </w:rPr>
        <w:t>评估表</w:t>
      </w:r>
    </w:p>
    <w:bookmarkEnd w:id="0"/>
    <w:tbl>
      <w:tblPr>
        <w:tblStyle w:val="3"/>
        <w:tblpPr w:leftFromText="180" w:rightFromText="180" w:vertAnchor="text" w:horzAnchor="page" w:tblpX="1555" w:tblpY="231"/>
        <w:tblOverlap w:val="never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441"/>
        <w:gridCol w:w="2318"/>
        <w:gridCol w:w="889"/>
        <w:gridCol w:w="1488"/>
        <w:gridCol w:w="912"/>
        <w:gridCol w:w="1532"/>
      </w:tblGrid>
      <w:tr w14:paraId="2DEF2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1459" w:type="dxa"/>
            <w:tcBorders>
              <w:top w:val="single" w:color="auto" w:sz="8" w:space="0"/>
            </w:tcBorders>
            <w:vAlign w:val="center"/>
          </w:tcPr>
          <w:p w14:paraId="495FD42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  <w:p w14:paraId="1A59A12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或项目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3648" w:type="dxa"/>
            <w:gridSpan w:val="3"/>
            <w:tcBorders>
              <w:top w:val="single" w:color="auto" w:sz="8" w:space="0"/>
              <w:bottom w:val="single" w:color="auto" w:sz="4" w:space="0"/>
            </w:tcBorders>
            <w:vAlign w:val="center"/>
          </w:tcPr>
          <w:p w14:paraId="786024B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tcBorders>
              <w:top w:val="single" w:color="auto" w:sz="8" w:space="0"/>
            </w:tcBorders>
            <w:vAlign w:val="center"/>
          </w:tcPr>
          <w:p w14:paraId="1CD661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招商</w:t>
            </w:r>
          </w:p>
          <w:p w14:paraId="6F40A7E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跟进人</w:t>
            </w:r>
          </w:p>
        </w:tc>
        <w:tc>
          <w:tcPr>
            <w:tcW w:w="2444" w:type="dxa"/>
            <w:gridSpan w:val="2"/>
            <w:tcBorders>
              <w:top w:val="single" w:color="auto" w:sz="8" w:space="0"/>
            </w:tcBorders>
            <w:vAlign w:val="center"/>
          </w:tcPr>
          <w:p w14:paraId="6C580BC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2E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 w14:paraId="1AD5EB4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日常联系人</w:t>
            </w:r>
          </w:p>
          <w:p w14:paraId="16909590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及联系方式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BE055B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vAlign w:val="center"/>
          </w:tcPr>
          <w:p w14:paraId="4958B307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法人及</w:t>
            </w:r>
          </w:p>
          <w:p w14:paraId="00CDC484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444" w:type="dxa"/>
            <w:gridSpan w:val="2"/>
            <w:tcBorders>
              <w:right w:val="single" w:color="auto" w:sz="4" w:space="0"/>
            </w:tcBorders>
            <w:vAlign w:val="center"/>
          </w:tcPr>
          <w:p w14:paraId="18382322"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02E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 w14:paraId="226483A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648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D50BC9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8" w:type="dxa"/>
            <w:vAlign w:val="center"/>
          </w:tcPr>
          <w:p w14:paraId="7F40AC70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入驻形式</w:t>
            </w:r>
          </w:p>
        </w:tc>
        <w:tc>
          <w:tcPr>
            <w:tcW w:w="2444" w:type="dxa"/>
            <w:gridSpan w:val="2"/>
            <w:tcBorders>
              <w:right w:val="single" w:color="auto" w:sz="4" w:space="0"/>
            </w:tcBorders>
            <w:vAlign w:val="center"/>
          </w:tcPr>
          <w:p w14:paraId="5BCA00AA"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办公☑ 研发□ 生产□ 仅注册□</w:t>
            </w:r>
          </w:p>
        </w:tc>
      </w:tr>
      <w:tr w14:paraId="79E5A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59" w:type="dxa"/>
            <w:tcBorders>
              <w:right w:val="single" w:color="auto" w:sz="4" w:space="0"/>
            </w:tcBorders>
            <w:vAlign w:val="center"/>
          </w:tcPr>
          <w:p w14:paraId="1D6D6D5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场地地址</w:t>
            </w:r>
          </w:p>
        </w:tc>
        <w:tc>
          <w:tcPr>
            <w:tcW w:w="27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8E10F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1215B08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建筑面积</w:t>
            </w:r>
          </w:p>
          <w:p w14:paraId="5E4EA64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（m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488" w:type="dxa"/>
            <w:vAlign w:val="center"/>
          </w:tcPr>
          <w:p w14:paraId="5196B747"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2" w:type="dxa"/>
            <w:tcBorders>
              <w:right w:val="single" w:color="auto" w:sz="4" w:space="0"/>
            </w:tcBorders>
            <w:vAlign w:val="center"/>
          </w:tcPr>
          <w:p w14:paraId="68CE5DAA">
            <w:pPr>
              <w:tabs>
                <w:tab w:val="center" w:pos="932"/>
              </w:tabs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产权性质</w:t>
            </w:r>
          </w:p>
        </w:tc>
        <w:tc>
          <w:tcPr>
            <w:tcW w:w="1532" w:type="dxa"/>
            <w:tcBorders>
              <w:right w:val="single" w:color="auto" w:sz="4" w:space="0"/>
            </w:tcBorders>
            <w:vAlign w:val="center"/>
          </w:tcPr>
          <w:p w14:paraId="610DDC22"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租☑</w:t>
            </w:r>
          </w:p>
          <w:p w14:paraId="23461A5A">
            <w:pPr>
              <w:tabs>
                <w:tab w:val="center" w:pos="932"/>
              </w:tabs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购□</w:t>
            </w:r>
          </w:p>
        </w:tc>
      </w:tr>
      <w:tr w14:paraId="79E15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</w:trPr>
        <w:tc>
          <w:tcPr>
            <w:tcW w:w="9039" w:type="dxa"/>
            <w:gridSpan w:val="7"/>
            <w:vAlign w:val="center"/>
          </w:tcPr>
          <w:p w14:paraId="02139E2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企业基本情况</w:t>
            </w:r>
          </w:p>
        </w:tc>
      </w:tr>
      <w:tr w14:paraId="0728A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900" w:type="dxa"/>
            <w:gridSpan w:val="2"/>
            <w:vAlign w:val="center"/>
          </w:tcPr>
          <w:p w14:paraId="14CD9F8C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主要设备尺寸、重量、数量及平面布置图等。</w:t>
            </w:r>
          </w:p>
        </w:tc>
        <w:tc>
          <w:tcPr>
            <w:tcW w:w="7139" w:type="dxa"/>
            <w:gridSpan w:val="5"/>
            <w:vAlign w:val="center"/>
          </w:tcPr>
          <w:p w14:paraId="14235C36">
            <w:pPr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办公</w:t>
            </w:r>
          </w:p>
        </w:tc>
      </w:tr>
      <w:tr w14:paraId="06336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exact"/>
        </w:trPr>
        <w:tc>
          <w:tcPr>
            <w:tcW w:w="1900" w:type="dxa"/>
            <w:gridSpan w:val="2"/>
            <w:vAlign w:val="center"/>
          </w:tcPr>
          <w:p w14:paraId="277D60A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是否涉及危化品</w:t>
            </w:r>
          </w:p>
        </w:tc>
        <w:tc>
          <w:tcPr>
            <w:tcW w:w="7139" w:type="dxa"/>
            <w:gridSpan w:val="5"/>
            <w:vAlign w:val="center"/>
          </w:tcPr>
          <w:p w14:paraId="17FC6497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危化品信息：</w:t>
            </w:r>
          </w:p>
        </w:tc>
      </w:tr>
      <w:tr w14:paraId="0F243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</w:trPr>
        <w:tc>
          <w:tcPr>
            <w:tcW w:w="1900" w:type="dxa"/>
            <w:gridSpan w:val="2"/>
            <w:vAlign w:val="center"/>
          </w:tcPr>
          <w:p w14:paraId="55FAE722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是否产生危废</w:t>
            </w:r>
          </w:p>
        </w:tc>
        <w:tc>
          <w:tcPr>
            <w:tcW w:w="7139" w:type="dxa"/>
            <w:gridSpan w:val="5"/>
            <w:vAlign w:val="center"/>
          </w:tcPr>
          <w:p w14:paraId="743B096C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危废信息：</w:t>
            </w:r>
          </w:p>
        </w:tc>
      </w:tr>
      <w:tr w14:paraId="4C399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900" w:type="dxa"/>
            <w:gridSpan w:val="2"/>
            <w:vAlign w:val="center"/>
          </w:tcPr>
          <w:p w14:paraId="6D164EE5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是否涉及特种作业</w:t>
            </w:r>
          </w:p>
        </w:tc>
        <w:tc>
          <w:tcPr>
            <w:tcW w:w="7139" w:type="dxa"/>
            <w:gridSpan w:val="5"/>
            <w:vAlign w:val="center"/>
          </w:tcPr>
          <w:p w14:paraId="585F40D4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特种作业信息：</w:t>
            </w:r>
          </w:p>
        </w:tc>
      </w:tr>
      <w:tr w14:paraId="24651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1900" w:type="dxa"/>
            <w:gridSpan w:val="2"/>
            <w:vAlign w:val="center"/>
          </w:tcPr>
          <w:p w14:paraId="3EB66441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是否存在危险作业</w:t>
            </w:r>
          </w:p>
        </w:tc>
        <w:tc>
          <w:tcPr>
            <w:tcW w:w="7139" w:type="dxa"/>
            <w:gridSpan w:val="5"/>
            <w:vAlign w:val="center"/>
          </w:tcPr>
          <w:p w14:paraId="2FDD689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危险作业信息：</w:t>
            </w:r>
          </w:p>
        </w:tc>
      </w:tr>
      <w:tr w14:paraId="7DE4D2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900" w:type="dxa"/>
            <w:gridSpan w:val="2"/>
            <w:vAlign w:val="center"/>
          </w:tcPr>
          <w:p w14:paraId="252E7BF3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是否存在有限空间</w:t>
            </w:r>
          </w:p>
        </w:tc>
        <w:tc>
          <w:tcPr>
            <w:tcW w:w="7139" w:type="dxa"/>
            <w:gridSpan w:val="5"/>
            <w:vAlign w:val="center"/>
          </w:tcPr>
          <w:p w14:paraId="5C078FE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有限空间信息：</w:t>
            </w:r>
          </w:p>
        </w:tc>
      </w:tr>
      <w:tr w14:paraId="60A98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1900" w:type="dxa"/>
            <w:gridSpan w:val="2"/>
            <w:vAlign w:val="center"/>
          </w:tcPr>
          <w:p w14:paraId="3E322B0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是否存在粉尘涉爆</w:t>
            </w:r>
          </w:p>
        </w:tc>
        <w:tc>
          <w:tcPr>
            <w:tcW w:w="7139" w:type="dxa"/>
            <w:gridSpan w:val="5"/>
            <w:vAlign w:val="center"/>
          </w:tcPr>
          <w:p w14:paraId="60AA0C45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粉尘信息：</w:t>
            </w:r>
          </w:p>
        </w:tc>
      </w:tr>
      <w:tr w14:paraId="3A66A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1900" w:type="dxa"/>
            <w:gridSpan w:val="2"/>
            <w:vAlign w:val="center"/>
          </w:tcPr>
          <w:p w14:paraId="7EAB3BEF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是否存在涉氨制冷</w:t>
            </w:r>
          </w:p>
        </w:tc>
        <w:tc>
          <w:tcPr>
            <w:tcW w:w="7139" w:type="dxa"/>
            <w:gridSpan w:val="5"/>
            <w:vAlign w:val="center"/>
          </w:tcPr>
          <w:p w14:paraId="67331C89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否☑ 是□ 涉氨制冷信息：</w:t>
            </w:r>
          </w:p>
        </w:tc>
      </w:tr>
      <w:tr w14:paraId="174EF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900" w:type="dxa"/>
            <w:gridSpan w:val="2"/>
            <w:vAlign w:val="center"/>
          </w:tcPr>
          <w:p w14:paraId="79B0F77A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员工人数或规模</w:t>
            </w:r>
          </w:p>
        </w:tc>
        <w:tc>
          <w:tcPr>
            <w:tcW w:w="7139" w:type="dxa"/>
            <w:gridSpan w:val="5"/>
            <w:vAlign w:val="center"/>
          </w:tcPr>
          <w:p w14:paraId="487AC826">
            <w:pPr>
              <w:ind w:firstLine="720" w:firstLineChars="300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 w14:paraId="23661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1900" w:type="dxa"/>
            <w:gridSpan w:val="2"/>
            <w:vAlign w:val="center"/>
          </w:tcPr>
          <w:p w14:paraId="4DD165B9">
            <w:pPr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入驻企业承诺</w:t>
            </w:r>
          </w:p>
        </w:tc>
        <w:tc>
          <w:tcPr>
            <w:tcW w:w="7139" w:type="dxa"/>
            <w:gridSpan w:val="5"/>
          </w:tcPr>
          <w:p w14:paraId="7C768BCA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本单位(本人)对上述情况的真实性负责，承诺按照不超越上述确定的条件、范围，并按照相关规定要求及程序在上述场地进行申报、装修、从事相关活动。</w:t>
            </w:r>
          </w:p>
          <w:p w14:paraId="72937B18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319937E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78B20C3">
            <w:pP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盖章（签名）：             </w:t>
            </w:r>
          </w:p>
          <w:p w14:paraId="33100FA7">
            <w:pPr>
              <w:ind w:firstLine="5040" w:firstLineChars="2100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73EC6B31"/>
    <w:p w14:paraId="738663BE"/>
    <w:p w14:paraId="34E78101"/>
    <w:p w14:paraId="4B6BD5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0A0D"/>
    <w:rsid w:val="1F530A0D"/>
    <w:rsid w:val="6E71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textAlignment w:val="baseline"/>
    </w:pPr>
    <w:rPr>
      <w:rFonts w:ascii="华文仿宋" w:hAnsi="华文仿宋" w:eastAsia="华文仿宋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2025-03-06T03:11:00Z</dcterms:created>
  <dc:creator>陆茜</dc:creator>
  <cp:lastModifiedBy>陆茜</cp:lastModifiedBy>
  <dcterms:modified xsi:type="dcterms:W3CDTF">2025-03-06T03:12:12Z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7784E8905B80415DAA35097011A84D33_11</vt:lpwstr>
  </property>
  <property fmtid="{D5CDD505-2E9C-101B-9397-08002B2CF9AE}" pid="4" name="KSOTemplateDocerSaveRecord">
    <vt:lpwstr>eyJoZGlkIjoiODM5MWQxNzJjMzVhY2FiNzVlNWYyZTU0Yzc5MzY2NzQiLCJ1c2VySWQiOiIxNjI5ODczNzI3In0=</vt:lpwstr>
  </property>
</Properties>
</file>